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653" w:rsidRPr="00345B0C" w:rsidRDefault="00345B0C">
      <w:pPr>
        <w:spacing w:after="0" w:line="408" w:lineRule="auto"/>
        <w:ind w:left="120"/>
        <w:jc w:val="center"/>
        <w:rPr>
          <w:lang w:val="ru-RU"/>
        </w:rPr>
      </w:pPr>
      <w:bookmarkStart w:id="0" w:name="block-66707853"/>
      <w:r w:rsidRPr="00345B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A5653" w:rsidRPr="00345B0C" w:rsidRDefault="00345B0C">
      <w:pPr>
        <w:spacing w:after="0" w:line="408" w:lineRule="auto"/>
        <w:ind w:left="120"/>
        <w:jc w:val="center"/>
        <w:rPr>
          <w:lang w:val="ru-RU"/>
        </w:rPr>
      </w:pPr>
      <w:bookmarkStart w:id="1" w:name="0e3a0897-ec1f-4dee-87d9-9c76575dec40"/>
      <w:r w:rsidRPr="00345B0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345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A5653" w:rsidRPr="00345B0C" w:rsidRDefault="00345B0C">
      <w:pPr>
        <w:spacing w:after="0" w:line="408" w:lineRule="auto"/>
        <w:ind w:left="120"/>
        <w:jc w:val="center"/>
        <w:rPr>
          <w:lang w:val="ru-RU"/>
        </w:rPr>
      </w:pPr>
      <w:bookmarkStart w:id="2" w:name="a38a8544-b3eb-4fe2-a122-ab9f72a9629d"/>
      <w:r w:rsidRPr="00345B0C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CA5653" w:rsidRDefault="00345B0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45B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45B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45B0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45B0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45B0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45B0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345B0C" w:rsidRDefault="00345B0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345B0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45B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p w:rsidR="00CA5653" w:rsidRDefault="00345B0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A5653" w:rsidRDefault="00345B0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8343747)</w:t>
      </w:r>
    </w:p>
    <w:p w:rsidR="00CA5653" w:rsidRDefault="00CA5653">
      <w:pPr>
        <w:spacing w:after="0"/>
        <w:ind w:left="120"/>
        <w:jc w:val="center"/>
      </w:pPr>
    </w:p>
    <w:p w:rsidR="00CA5653" w:rsidRPr="00345B0C" w:rsidRDefault="00345B0C">
      <w:pPr>
        <w:spacing w:after="0" w:line="408" w:lineRule="auto"/>
        <w:ind w:left="120"/>
        <w:jc w:val="center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CA5653" w:rsidRPr="00345B0C" w:rsidRDefault="00345B0C">
      <w:pPr>
        <w:spacing w:after="0" w:line="408" w:lineRule="auto"/>
        <w:ind w:left="120"/>
        <w:jc w:val="center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CA5653" w:rsidRPr="00345B0C" w:rsidRDefault="00345B0C">
      <w:pPr>
        <w:spacing w:after="0" w:line="408" w:lineRule="auto"/>
        <w:ind w:left="120"/>
        <w:jc w:val="center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CA5653">
      <w:pPr>
        <w:spacing w:after="0"/>
        <w:ind w:left="120"/>
        <w:jc w:val="center"/>
        <w:rPr>
          <w:lang w:val="ru-RU"/>
        </w:rPr>
      </w:pPr>
    </w:p>
    <w:p w:rsidR="00CA5653" w:rsidRPr="00345B0C" w:rsidRDefault="00345B0C">
      <w:pPr>
        <w:spacing w:after="0"/>
        <w:ind w:left="120"/>
        <w:jc w:val="center"/>
        <w:rPr>
          <w:lang w:val="ru-RU"/>
        </w:rPr>
      </w:pPr>
      <w:bookmarkStart w:id="4" w:name="cb952a50-2e5e-4873-8488-e41a5f7fa479"/>
      <w:r w:rsidRPr="00345B0C">
        <w:rPr>
          <w:rFonts w:ascii="Times New Roman" w:hAnsi="Times New Roman"/>
          <w:b/>
          <w:color w:val="000000"/>
          <w:sz w:val="28"/>
          <w:lang w:val="ru-RU"/>
        </w:rPr>
        <w:t>с. Кашары</w:t>
      </w:r>
      <w:bookmarkEnd w:id="4"/>
      <w:r w:rsidRPr="00345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a02f4d8-9bf2-4553-b579-5a8d08367a0f"/>
      <w:r w:rsidRPr="00345B0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CA5653" w:rsidRPr="00345B0C" w:rsidRDefault="00CA5653">
      <w:pPr>
        <w:spacing w:after="0"/>
        <w:ind w:left="120"/>
        <w:rPr>
          <w:lang w:val="ru-RU"/>
        </w:rPr>
      </w:pPr>
    </w:p>
    <w:p w:rsidR="00CA5653" w:rsidRPr="00345B0C" w:rsidRDefault="00CA5653">
      <w:pPr>
        <w:rPr>
          <w:lang w:val="ru-RU"/>
        </w:rPr>
        <w:sectPr w:rsidR="00CA5653" w:rsidRPr="00345B0C">
          <w:pgSz w:w="11906" w:h="16383"/>
          <w:pgMar w:top="1134" w:right="850" w:bottom="1134" w:left="1701" w:header="720" w:footer="720" w:gutter="0"/>
          <w:cols w:space="720"/>
        </w:sect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bookmarkStart w:id="6" w:name="block-66707854"/>
      <w:bookmarkEnd w:id="0"/>
      <w:r w:rsidRPr="00345B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345B0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345B0C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bookmarkStart w:id="8" w:name="_Toc118726606"/>
      <w:bookmarkEnd w:id="8"/>
      <w:r w:rsidRPr="00345B0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345B0C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345B0C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345B0C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345B0C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</w:t>
      </w:r>
      <w:r w:rsidRPr="00345B0C">
        <w:rPr>
          <w:rFonts w:ascii="Times New Roman" w:hAnsi="Times New Roman"/>
          <w:color w:val="000000"/>
          <w:sz w:val="28"/>
          <w:lang w:val="ru-RU"/>
        </w:rPr>
        <w:t>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атематическую </w:t>
      </w:r>
      <w:r w:rsidRPr="00345B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bookmarkStart w:id="9" w:name="_Toc118726607"/>
      <w:bookmarkEnd w:id="9"/>
      <w:r w:rsidRPr="00345B0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 На из</w:t>
      </w:r>
      <w:r w:rsidRPr="00345B0C">
        <w:rPr>
          <w:rFonts w:ascii="Times New Roman" w:hAnsi="Times New Roman"/>
          <w:color w:val="000000"/>
          <w:sz w:val="28"/>
          <w:lang w:val="ru-RU"/>
        </w:rPr>
        <w:t>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CA5653" w:rsidRPr="00345B0C" w:rsidRDefault="00CA5653">
      <w:pPr>
        <w:rPr>
          <w:lang w:val="ru-RU"/>
        </w:rPr>
        <w:sectPr w:rsidR="00CA5653" w:rsidRPr="00345B0C">
          <w:pgSz w:w="11906" w:h="16383"/>
          <w:pgMar w:top="1134" w:right="850" w:bottom="1134" w:left="1701" w:header="720" w:footer="720" w:gutter="0"/>
          <w:cols w:space="720"/>
        </w:sectPr>
      </w:pPr>
    </w:p>
    <w:p w:rsidR="00CA5653" w:rsidRPr="00345B0C" w:rsidRDefault="00345B0C">
      <w:pPr>
        <w:spacing w:after="0"/>
        <w:ind w:left="120"/>
        <w:rPr>
          <w:lang w:val="ru-RU"/>
        </w:rPr>
      </w:pPr>
      <w:bookmarkStart w:id="10" w:name="_Toc118726611"/>
      <w:bookmarkStart w:id="11" w:name="block-66707858"/>
      <w:bookmarkEnd w:id="6"/>
      <w:bookmarkEnd w:id="10"/>
      <w:r w:rsidRPr="00345B0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CA5653" w:rsidRPr="00345B0C" w:rsidRDefault="00CA5653">
      <w:pPr>
        <w:spacing w:after="0"/>
        <w:ind w:left="120"/>
        <w:rPr>
          <w:lang w:val="ru-RU"/>
        </w:rPr>
      </w:pPr>
    </w:p>
    <w:p w:rsidR="00CA5653" w:rsidRPr="00345B0C" w:rsidRDefault="00345B0C">
      <w:pPr>
        <w:spacing w:after="0"/>
        <w:ind w:left="12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A5653" w:rsidRPr="00345B0C" w:rsidRDefault="00CA5653">
      <w:pPr>
        <w:spacing w:after="0"/>
        <w:ind w:left="120"/>
        <w:jc w:val="both"/>
        <w:rPr>
          <w:lang w:val="ru-RU"/>
        </w:rPr>
      </w:pP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Среднее арифметическое,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 медиана, наибольшее и наименьшее значения, размах, дисперсия и стандартное отклонение числовых наборов. </w:t>
      </w: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CA5653" w:rsidRDefault="00345B0C">
      <w:pPr>
        <w:spacing w:after="0"/>
        <w:ind w:firstLine="600"/>
        <w:jc w:val="both"/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>
        <w:rPr>
          <w:rFonts w:ascii="Times New Roman" w:hAnsi="Times New Roman"/>
          <w:color w:val="000000"/>
          <w:sz w:val="28"/>
        </w:rPr>
        <w:t>Диаграммы Эйлера. Формула сложения вероятнос</w:t>
      </w:r>
      <w:r>
        <w:rPr>
          <w:rFonts w:ascii="Times New Roman" w:hAnsi="Times New Roman"/>
          <w:color w:val="000000"/>
          <w:sz w:val="28"/>
        </w:rPr>
        <w:t xml:space="preserve">тей. </w:t>
      </w: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Би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Примеры распределений,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 в том числе, геометрическое и биномиальное. </w:t>
      </w:r>
    </w:p>
    <w:p w:rsidR="00CA5653" w:rsidRPr="00345B0C" w:rsidRDefault="00CA5653">
      <w:pPr>
        <w:spacing w:after="0"/>
        <w:ind w:left="120"/>
        <w:jc w:val="both"/>
        <w:rPr>
          <w:lang w:val="ru-RU"/>
        </w:rPr>
      </w:pPr>
    </w:p>
    <w:p w:rsidR="00CA5653" w:rsidRPr="00345B0C" w:rsidRDefault="00345B0C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345B0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A5653" w:rsidRPr="00345B0C" w:rsidRDefault="00CA5653">
      <w:pPr>
        <w:spacing w:after="0"/>
        <w:ind w:left="120"/>
        <w:jc w:val="both"/>
        <w:rPr>
          <w:lang w:val="ru-RU"/>
        </w:rPr>
      </w:pP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345B0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</w:t>
      </w:r>
      <w:r w:rsidRPr="00345B0C">
        <w:rPr>
          <w:rFonts w:ascii="Times New Roman" w:hAnsi="Times New Roman"/>
          <w:color w:val="000000"/>
          <w:sz w:val="28"/>
          <w:lang w:val="ru-RU"/>
        </w:rPr>
        <w:t>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 исследований.</w:t>
      </w:r>
    </w:p>
    <w:p w:rsidR="00CA5653" w:rsidRPr="00345B0C" w:rsidRDefault="00345B0C">
      <w:pPr>
        <w:spacing w:after="0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CA5653" w:rsidRPr="00345B0C" w:rsidRDefault="00CA5653">
      <w:pPr>
        <w:rPr>
          <w:lang w:val="ru-RU"/>
        </w:rPr>
        <w:sectPr w:rsidR="00CA5653" w:rsidRPr="00345B0C">
          <w:pgSz w:w="11906" w:h="16383"/>
          <w:pgMar w:top="1134" w:right="850" w:bottom="1134" w:left="1701" w:header="720" w:footer="720" w:gutter="0"/>
          <w:cols w:space="720"/>
        </w:sect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bookmarkStart w:id="14" w:name="_Toc118726577"/>
      <w:bookmarkStart w:id="15" w:name="block-66707857"/>
      <w:bookmarkEnd w:id="11"/>
      <w:bookmarkEnd w:id="14"/>
      <w:r w:rsidRPr="00345B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bookmarkStart w:id="16" w:name="_Toc118726578"/>
      <w:bookmarkEnd w:id="16"/>
      <w:r w:rsidRPr="00345B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Личностные результаты освоен</w:t>
      </w:r>
      <w:r w:rsidRPr="00345B0C">
        <w:rPr>
          <w:rFonts w:ascii="Times New Roman" w:hAnsi="Times New Roman"/>
          <w:color w:val="000000"/>
          <w:sz w:val="28"/>
          <w:lang w:val="ru-RU"/>
        </w:rPr>
        <w:t>ия программы учебного предмета «Математика» характеризуются: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</w:t>
      </w:r>
      <w:r w:rsidRPr="00345B0C">
        <w:rPr>
          <w:rFonts w:ascii="Times New Roman" w:hAnsi="Times New Roman"/>
          <w:color w:val="000000"/>
          <w:sz w:val="28"/>
          <w:lang w:val="ru-RU"/>
        </w:rPr>
        <w:t>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CA5653" w:rsidRPr="00345B0C" w:rsidRDefault="00345B0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</w:t>
      </w:r>
      <w:r w:rsidRPr="00345B0C">
        <w:rPr>
          <w:rFonts w:ascii="Times New Roman" w:hAnsi="Times New Roman"/>
          <w:color w:val="000000"/>
          <w:sz w:val="28"/>
          <w:lang w:val="ru-RU"/>
        </w:rPr>
        <w:t>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</w:t>
      </w:r>
      <w:r w:rsidRPr="00345B0C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</w:t>
      </w:r>
      <w:r w:rsidRPr="00345B0C">
        <w:rPr>
          <w:rFonts w:ascii="Times New Roman" w:hAnsi="Times New Roman"/>
          <w:color w:val="000000"/>
          <w:sz w:val="28"/>
          <w:lang w:val="ru-RU"/>
        </w:rPr>
        <w:t>будущего.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сформиро</w:t>
      </w:r>
      <w:r w:rsidRPr="00345B0C">
        <w:rPr>
          <w:rFonts w:ascii="Times New Roman" w:hAnsi="Times New Roman"/>
          <w:color w:val="000000"/>
          <w:sz w:val="28"/>
          <w:lang w:val="ru-RU"/>
        </w:rPr>
        <w:t>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</w:t>
      </w:r>
      <w:r w:rsidRPr="00345B0C">
        <w:rPr>
          <w:rFonts w:ascii="Times New Roman" w:hAnsi="Times New Roman"/>
          <w:color w:val="000000"/>
          <w:sz w:val="28"/>
          <w:lang w:val="ru-RU"/>
        </w:rPr>
        <w:t>нствования, при занятиях спортивно-оздоровительной деятельностью.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шать осознанный выбор будущей профессии и реализовывать собственные жизненные планы; </w:t>
      </w:r>
      <w:r w:rsidRPr="00345B0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</w:t>
      </w:r>
      <w:r w:rsidRPr="00345B0C">
        <w:rPr>
          <w:rFonts w:ascii="Times New Roman" w:hAnsi="Times New Roman"/>
          <w:color w:val="000000"/>
          <w:sz w:val="28"/>
          <w:lang w:val="ru-RU"/>
        </w:rPr>
        <w:t>еской направленности.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345B0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сформированностью мировоззрения, соответствующего современному </w:t>
      </w:r>
      <w:r w:rsidRPr="00345B0C">
        <w:rPr>
          <w:rFonts w:ascii="Times New Roman" w:hAnsi="Times New Roman"/>
          <w:color w:val="000000"/>
          <w:sz w:val="28"/>
          <w:lang w:val="ru-RU"/>
        </w:rPr>
        <w:t>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</w:t>
      </w:r>
      <w:r w:rsidRPr="00345B0C">
        <w:rPr>
          <w:rFonts w:ascii="Times New Roman" w:hAnsi="Times New Roman"/>
          <w:color w:val="000000"/>
          <w:sz w:val="28"/>
          <w:lang w:val="ru-RU"/>
        </w:rPr>
        <w:t>а; готовностью осуществлять проектную и исследовательскую деятельность индивидуально и в группе.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bookmarkStart w:id="17" w:name="_Toc118726579"/>
      <w:bookmarkEnd w:id="17"/>
      <w:r w:rsidRPr="00345B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345B0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</w:t>
      </w:r>
      <w:r w:rsidRPr="00345B0C">
        <w:rPr>
          <w:rFonts w:ascii="Times New Roman" w:hAnsi="Times New Roman"/>
          <w:b/>
          <w:i/>
          <w:color w:val="000000"/>
          <w:sz w:val="28"/>
          <w:lang w:val="ru-RU"/>
        </w:rPr>
        <w:t>ми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5B0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>рименение логических, исследовательских операций, умений работать с информацией)</w:t>
      </w:r>
      <w:r w:rsidRPr="00345B0C">
        <w:rPr>
          <w:rFonts w:ascii="Times New Roman" w:hAnsi="Times New Roman"/>
          <w:color w:val="000000"/>
          <w:sz w:val="28"/>
          <w:lang w:val="ru-RU"/>
        </w:rPr>
        <w:t>.</w:t>
      </w:r>
    </w:p>
    <w:p w:rsidR="00CA5653" w:rsidRDefault="00345B0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A5653" w:rsidRPr="00345B0C" w:rsidRDefault="00345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</w:t>
      </w:r>
      <w:r w:rsidRPr="00345B0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A5653" w:rsidRPr="00345B0C" w:rsidRDefault="00345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CA5653" w:rsidRPr="00345B0C" w:rsidRDefault="00345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выявлять мате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матические закономерности, взаимосвязи и противоречия в фактах, данных, наблюдениях и утверждениях; </w:t>
      </w:r>
      <w:r w:rsidRPr="00345B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CA5653" w:rsidRPr="00345B0C" w:rsidRDefault="00345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</w:t>
      </w:r>
      <w:r w:rsidRPr="00345B0C">
        <w:rPr>
          <w:rFonts w:ascii="Times New Roman" w:hAnsi="Times New Roman"/>
          <w:color w:val="000000"/>
          <w:sz w:val="28"/>
          <w:lang w:val="ru-RU"/>
        </w:rPr>
        <w:t>мозаключений по аналогии;</w:t>
      </w:r>
    </w:p>
    <w:p w:rsidR="00CA5653" w:rsidRPr="00345B0C" w:rsidRDefault="00345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CA5653" w:rsidRPr="00345B0C" w:rsidRDefault="00345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</w:t>
      </w:r>
      <w:r w:rsidRPr="00345B0C">
        <w:rPr>
          <w:rFonts w:ascii="Times New Roman" w:hAnsi="Times New Roman"/>
          <w:color w:val="000000"/>
          <w:sz w:val="28"/>
          <w:lang w:val="ru-RU"/>
        </w:rPr>
        <w:t>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A5653" w:rsidRDefault="00345B0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A5653" w:rsidRPr="00345B0C" w:rsidRDefault="00345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</w:t>
      </w:r>
      <w:r w:rsidRPr="00345B0C">
        <w:rPr>
          <w:rFonts w:ascii="Times New Roman" w:hAnsi="Times New Roman"/>
          <w:color w:val="000000"/>
          <w:sz w:val="28"/>
          <w:lang w:val="ru-RU"/>
        </w:rPr>
        <w:t>е противоречие, проблему, устанавливать искомое и данное, формировать гипотезу, аргументировать свою позицию, мнение;</w:t>
      </w:r>
    </w:p>
    <w:p w:rsidR="00CA5653" w:rsidRPr="00345B0C" w:rsidRDefault="00345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 выявлению зависимостей между объектами, явлениями, процессами;</w:t>
      </w:r>
    </w:p>
    <w:p w:rsidR="00CA5653" w:rsidRPr="00345B0C" w:rsidRDefault="00345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A5653" w:rsidRPr="00345B0C" w:rsidRDefault="00345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прогнозировать возмож</w:t>
      </w:r>
      <w:r w:rsidRPr="00345B0C">
        <w:rPr>
          <w:rFonts w:ascii="Times New Roman" w:hAnsi="Times New Roman"/>
          <w:color w:val="000000"/>
          <w:sz w:val="28"/>
          <w:lang w:val="ru-RU"/>
        </w:rPr>
        <w:t>ное развитие процесса, а также выдвигать предположения о его развитии в новых условиях.</w:t>
      </w:r>
    </w:p>
    <w:p w:rsidR="00CA5653" w:rsidRDefault="00345B0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A5653" w:rsidRPr="00345B0C" w:rsidRDefault="00345B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A5653" w:rsidRPr="00345B0C" w:rsidRDefault="00345B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</w:t>
      </w:r>
      <w:r w:rsidRPr="00345B0C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CA5653" w:rsidRPr="00345B0C" w:rsidRDefault="00345B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A5653" w:rsidRPr="00345B0C" w:rsidRDefault="00345B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</w:t>
      </w:r>
      <w:r w:rsidRPr="00345B0C">
        <w:rPr>
          <w:rFonts w:ascii="Times New Roman" w:hAnsi="Times New Roman"/>
          <w:color w:val="000000"/>
          <w:sz w:val="28"/>
          <w:lang w:val="ru-RU"/>
        </w:rPr>
        <w:t>ым критериям.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5B0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CA5653" w:rsidRDefault="00345B0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CA5653" w:rsidRPr="00345B0C" w:rsidRDefault="00345B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ния в устных и письменных текстах, давать пояснения по ходу решения задачи, комментировать полученный результат; </w:t>
      </w:r>
    </w:p>
    <w:p w:rsidR="00CA5653" w:rsidRPr="00345B0C" w:rsidRDefault="00345B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</w:t>
      </w:r>
      <w:r w:rsidRPr="00345B0C">
        <w:rPr>
          <w:rFonts w:ascii="Times New Roman" w:hAnsi="Times New Roman"/>
          <w:color w:val="000000"/>
          <w:sz w:val="28"/>
          <w:lang w:val="ru-RU"/>
        </w:rPr>
        <w:t>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CA5653" w:rsidRPr="00345B0C" w:rsidRDefault="00345B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</w:t>
      </w:r>
      <w:r w:rsidRPr="00345B0C">
        <w:rPr>
          <w:rFonts w:ascii="Times New Roman" w:hAnsi="Times New Roman"/>
          <w:color w:val="000000"/>
          <w:sz w:val="28"/>
          <w:lang w:val="ru-RU"/>
        </w:rPr>
        <w:t>льно выбирать формат выступления с учётом задач презентации и особенностей аудитории.</w:t>
      </w:r>
    </w:p>
    <w:p w:rsidR="00CA5653" w:rsidRDefault="00345B0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CA5653" w:rsidRPr="00345B0C" w:rsidRDefault="00345B0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</w:t>
      </w:r>
      <w:r w:rsidRPr="00345B0C">
        <w:rPr>
          <w:rFonts w:ascii="Times New Roman" w:hAnsi="Times New Roman"/>
          <w:color w:val="000000"/>
          <w:sz w:val="28"/>
          <w:lang w:val="ru-RU"/>
        </w:rPr>
        <w:t>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CA5653" w:rsidRPr="00345B0C" w:rsidRDefault="00345B0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5B0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</w:t>
      </w:r>
      <w:r w:rsidRPr="00345B0C">
        <w:rPr>
          <w:rFonts w:ascii="Times New Roman" w:hAnsi="Times New Roman"/>
          <w:i/>
          <w:color w:val="000000"/>
          <w:sz w:val="28"/>
          <w:lang w:val="ru-RU"/>
        </w:rPr>
        <w:t>вок и жизненных навыков личности</w:t>
      </w:r>
      <w:r w:rsidRPr="00345B0C">
        <w:rPr>
          <w:rFonts w:ascii="Times New Roman" w:hAnsi="Times New Roman"/>
          <w:color w:val="000000"/>
          <w:sz w:val="28"/>
          <w:lang w:val="ru-RU"/>
        </w:rPr>
        <w:t>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A5653" w:rsidRDefault="00345B0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</w:t>
      </w:r>
      <w:r>
        <w:rPr>
          <w:rFonts w:ascii="Times New Roman" w:hAnsi="Times New Roman"/>
          <w:b/>
          <w:color w:val="000000"/>
          <w:sz w:val="28"/>
        </w:rPr>
        <w:t>нтроль:</w:t>
      </w:r>
    </w:p>
    <w:p w:rsidR="00CA5653" w:rsidRPr="00345B0C" w:rsidRDefault="00345B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CA5653" w:rsidRPr="00345B0C" w:rsidRDefault="00345B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</w:t>
      </w:r>
      <w:r w:rsidRPr="00345B0C">
        <w:rPr>
          <w:rFonts w:ascii="Times New Roman" w:hAnsi="Times New Roman"/>
          <w:color w:val="000000"/>
          <w:sz w:val="28"/>
          <w:lang w:val="ru-RU"/>
        </w:rPr>
        <w:t>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A5653" w:rsidRPr="00345B0C" w:rsidRDefault="00345B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</w:t>
      </w:r>
      <w:r w:rsidRPr="00345B0C">
        <w:rPr>
          <w:rFonts w:ascii="Times New Roman" w:hAnsi="Times New Roman"/>
          <w:color w:val="000000"/>
          <w:sz w:val="28"/>
          <w:lang w:val="ru-RU"/>
        </w:rPr>
        <w:t>ов деятельности, находить ошибку, давать оценку приобретённому опыту.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bookmarkStart w:id="18" w:name="_Toc118726608"/>
      <w:bookmarkEnd w:id="18"/>
      <w:r w:rsidRPr="00345B0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bookmarkStart w:id="19" w:name="_Toc118726609"/>
      <w:bookmarkEnd w:id="19"/>
      <w:r w:rsidRPr="00345B0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противоположное данном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у событию; пользоваться диаграммами Эйлера и формулой сложения вероятностей при решении задач.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ь комбинаторное правило умножения при решении задач.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рии испытаний Бернулли.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left="120"/>
        <w:jc w:val="both"/>
        <w:rPr>
          <w:lang w:val="ru-RU"/>
        </w:rPr>
      </w:pPr>
      <w:r w:rsidRPr="00345B0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A5653" w:rsidRPr="00345B0C" w:rsidRDefault="00CA5653">
      <w:pPr>
        <w:spacing w:after="0" w:line="264" w:lineRule="auto"/>
        <w:ind w:left="120"/>
        <w:jc w:val="both"/>
        <w:rPr>
          <w:lang w:val="ru-RU"/>
        </w:rPr>
      </w:pP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Оперировать понятием математиче</w:t>
      </w:r>
      <w:r w:rsidRPr="00345B0C">
        <w:rPr>
          <w:rFonts w:ascii="Times New Roman" w:hAnsi="Times New Roman"/>
          <w:color w:val="000000"/>
          <w:sz w:val="28"/>
          <w:lang w:val="ru-RU"/>
        </w:rPr>
        <w:t xml:space="preserve">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CA5653" w:rsidRPr="00345B0C" w:rsidRDefault="00345B0C">
      <w:pPr>
        <w:spacing w:after="0" w:line="264" w:lineRule="auto"/>
        <w:ind w:firstLine="600"/>
        <w:jc w:val="both"/>
        <w:rPr>
          <w:lang w:val="ru-RU"/>
        </w:rPr>
      </w:pPr>
      <w:r w:rsidRPr="00345B0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CA5653" w:rsidRPr="00345B0C" w:rsidRDefault="00CA5653">
      <w:pPr>
        <w:rPr>
          <w:lang w:val="ru-RU"/>
        </w:rPr>
        <w:sectPr w:rsidR="00CA5653" w:rsidRPr="00345B0C">
          <w:pgSz w:w="11906" w:h="16383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after="0"/>
        <w:ind w:left="120"/>
      </w:pPr>
      <w:bookmarkStart w:id="20" w:name="block-66707855"/>
      <w:bookmarkEnd w:id="15"/>
      <w:r w:rsidRPr="00345B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</w:t>
      </w:r>
      <w:r>
        <w:rPr>
          <w:rFonts w:ascii="Times New Roman" w:hAnsi="Times New Roman"/>
          <w:b/>
          <w:color w:val="000000"/>
          <w:sz w:val="28"/>
        </w:rPr>
        <w:t xml:space="preserve">АТИЧЕСКОЕ ПЛАНИРОВАНИЕ </w:t>
      </w:r>
    </w:p>
    <w:p w:rsidR="00CA5653" w:rsidRDefault="00345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CA565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5653" w:rsidRDefault="00CA5653">
            <w:pPr>
              <w:spacing w:after="0"/>
              <w:ind w:left="135"/>
            </w:pPr>
          </w:p>
        </w:tc>
      </w:tr>
      <w:tr w:rsidR="00CA56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</w:tr>
      <w:tr w:rsidR="00CA5653" w:rsidRPr="00345B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Серии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A5653" w:rsidRDefault="00CA5653"/>
        </w:tc>
      </w:tr>
    </w:tbl>
    <w:p w:rsidR="00CA5653" w:rsidRDefault="00CA5653">
      <w:pPr>
        <w:sectPr w:rsidR="00CA56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CA565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5653" w:rsidRDefault="00CA5653">
            <w:pPr>
              <w:spacing w:after="0"/>
              <w:ind w:left="135"/>
            </w:pPr>
          </w:p>
        </w:tc>
      </w:tr>
      <w:tr w:rsidR="00CA56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</w:tr>
      <w:tr w:rsidR="00CA5653" w:rsidRPr="00345B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Нормальное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A5653" w:rsidRDefault="00CA5653"/>
        </w:tc>
      </w:tr>
    </w:tbl>
    <w:p w:rsidR="00CA5653" w:rsidRDefault="00CA5653">
      <w:pPr>
        <w:sectPr w:rsidR="00CA56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653" w:rsidRDefault="00CA5653">
      <w:pPr>
        <w:sectPr w:rsidR="00CA56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after="0"/>
        <w:ind w:left="120"/>
      </w:pPr>
      <w:bookmarkStart w:id="21" w:name="block-66707856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A5653" w:rsidRDefault="00345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CA565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5653" w:rsidRDefault="00CA5653">
            <w:pPr>
              <w:spacing w:after="0"/>
              <w:ind w:left="135"/>
            </w:pPr>
          </w:p>
        </w:tc>
      </w:tr>
      <w:tr w:rsidR="00CA56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653" w:rsidRDefault="00CA5653"/>
        </w:tc>
      </w:tr>
    </w:tbl>
    <w:p w:rsidR="00CA5653" w:rsidRDefault="00CA5653">
      <w:pPr>
        <w:sectPr w:rsidR="00CA56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20"/>
        <w:gridCol w:w="1209"/>
        <w:gridCol w:w="1841"/>
        <w:gridCol w:w="1910"/>
        <w:gridCol w:w="1423"/>
        <w:gridCol w:w="2861"/>
      </w:tblGrid>
      <w:tr w:rsidR="00CA5653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5653" w:rsidRDefault="00CA5653">
            <w:pPr>
              <w:spacing w:after="0"/>
              <w:ind w:left="135"/>
            </w:pPr>
          </w:p>
        </w:tc>
      </w:tr>
      <w:tr w:rsidR="00CA56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5653" w:rsidRDefault="00CA56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653" w:rsidRDefault="00CA5653"/>
        </w:tc>
      </w:tr>
      <w:tr w:rsidR="00CA5653" w:rsidRPr="00345B0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CA5653" w:rsidRPr="00345B0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5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Pr="00345B0C" w:rsidRDefault="00345B0C">
            <w:pPr>
              <w:spacing w:after="0"/>
              <w:ind w:left="135"/>
              <w:rPr>
                <w:lang w:val="ru-RU"/>
              </w:rPr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 w:rsidRPr="00345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https://m.edsoo.ru/ea27084d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https://m.edsoo.ru/0adefe9e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https://m.edsoo.ru/20de2fc2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https://m.edsoo.ru/17b0e769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https://m.edsoo.ru/bcc67f76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https://m.edsoo.ru/bf78aad6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https://m.edsoo.ru/4b5a495e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https://m.edsoo.ru/a53cd884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https://m.edsoo.ru/94ddc34a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https://m.edsoo.ru/cf23b369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https://m.edsoo.ru/6c1d11a6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https://m.edsoo.ru/7e379f8f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https://m.edsoo.ru/9f5b423d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https://m.edsoo.ru/b1c2712e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https://m.edsoo.ru/97c19f59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https://m.edsoo.ru/1f1f9ad9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https://m.edsoo.ru/72953f4c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https://m.edsoo.ru/b699ad0c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https://m.edsoo.ru/3fcbacf9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Опыты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https://m.edsoo.ru/538fd7cf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https://m.edsoo.ru/272910f5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https://m.edsoo.ru/dc9ad6ca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https://m.edsoo.ru/5964f277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(координатная прямая, дерево,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https://m.edsoo.ru/e71debe4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https://m.edsoo.ru/00b2efb3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https://m.edsoo.ru/1cc2df8f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m.edsoo.ru/aea1298c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https://m.edsoo.ru/640a8ebf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https://m.edsoo.ru/0fd6d597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CA565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https://m.edsoo.ru/5006273e</w:t>
              </w:r>
            </w:hyperlink>
          </w:p>
        </w:tc>
      </w:tr>
      <w:tr w:rsidR="00CA56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653" w:rsidRDefault="00CA5653"/>
        </w:tc>
      </w:tr>
    </w:tbl>
    <w:p w:rsidR="00CA5653" w:rsidRDefault="00CA5653">
      <w:pPr>
        <w:sectPr w:rsidR="00CA56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653" w:rsidRDefault="00CA5653">
      <w:pPr>
        <w:sectPr w:rsidR="00CA56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before="199" w:after="199"/>
        <w:ind w:left="120"/>
      </w:pPr>
      <w:bookmarkStart w:id="22" w:name="block-6670786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CA5653" w:rsidRDefault="00CA5653">
      <w:pPr>
        <w:spacing w:before="199" w:after="199"/>
        <w:ind w:left="120"/>
      </w:pPr>
    </w:p>
    <w:p w:rsidR="00CA5653" w:rsidRDefault="00345B0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A5653" w:rsidRDefault="00CA5653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среднего общего образования 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среднее арифметическое, медиана, наибольшее, наименьшее значение, размах </w:t>
            </w:r>
            <w:r>
              <w:rPr>
                <w:rFonts w:ascii="Times New Roman" w:hAnsi="Times New Roman"/>
                <w:color w:val="000000"/>
                <w:sz w:val="24"/>
              </w:rPr>
              <w:t>массива числовых данных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</w:t>
            </w:r>
            <w:r>
              <w:rPr>
                <w:rFonts w:ascii="Times New Roman" w:hAnsi="Times New Roman"/>
                <w:color w:val="000000"/>
                <w:sz w:val="24"/>
              </w:rPr>
              <w:t>роятности событий в изученных случайных экспериментах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и</w:t>
            </w:r>
            <w:r>
              <w:rPr>
                <w:rFonts w:ascii="Times New Roman" w:hAnsi="Times New Roman"/>
                <w:color w:val="000000"/>
                <w:sz w:val="24"/>
              </w:rPr>
              <w:t>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CA565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случайная величина,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вероятностей, диаграмма распределения</w:t>
            </w:r>
          </w:p>
        </w:tc>
      </w:tr>
    </w:tbl>
    <w:p w:rsidR="00CA5653" w:rsidRDefault="00CA5653">
      <w:pPr>
        <w:spacing w:after="0"/>
        <w:ind w:left="120"/>
      </w:pPr>
    </w:p>
    <w:p w:rsidR="00CA5653" w:rsidRDefault="00345B0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A5653" w:rsidRDefault="00CA5653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CA565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A565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A565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значений случайной величины по распределению или с помощью диаграмм</w:t>
            </w:r>
          </w:p>
        </w:tc>
      </w:tr>
      <w:tr w:rsidR="00CA565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</w:t>
            </w:r>
            <w:r>
              <w:rPr>
                <w:rFonts w:ascii="Times New Roman" w:hAnsi="Times New Roman"/>
                <w:color w:val="000000"/>
                <w:sz w:val="24"/>
              </w:rPr>
              <w:t>ому распределению</w:t>
            </w:r>
          </w:p>
        </w:tc>
      </w:tr>
      <w:tr w:rsidR="00CA565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</w:t>
            </w:r>
          </w:p>
        </w:tc>
      </w:tr>
      <w:tr w:rsidR="00CA565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p w:rsidR="00CA5653" w:rsidRDefault="00CA5653">
      <w:pPr>
        <w:spacing w:after="0"/>
        <w:ind w:left="120"/>
      </w:pPr>
    </w:p>
    <w:p w:rsidR="00CA5653" w:rsidRDefault="00CA5653">
      <w:pPr>
        <w:sectPr w:rsidR="00CA5653">
          <w:pgSz w:w="11906" w:h="16383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before="199" w:after="199" w:line="336" w:lineRule="auto"/>
        <w:ind w:left="120"/>
      </w:pPr>
      <w:bookmarkStart w:id="23" w:name="block-66707861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A5653" w:rsidRDefault="00CA5653">
      <w:pPr>
        <w:spacing w:before="199" w:after="199" w:line="336" w:lineRule="auto"/>
        <w:ind w:left="120"/>
      </w:pPr>
    </w:p>
    <w:p w:rsidR="00CA5653" w:rsidRDefault="00345B0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A5653" w:rsidRDefault="00CA5653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эксперименты (опыты) и случайные события. Элементарные события (</w:t>
            </w:r>
            <w:r>
              <w:rPr>
                <w:rFonts w:ascii="Times New Roman" w:hAnsi="Times New Roman"/>
                <w:color w:val="000000"/>
                <w:sz w:val="24"/>
              </w:rPr>
              <w:t>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</w:t>
            </w:r>
          </w:p>
        </w:tc>
      </w:tr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</w:t>
            </w:r>
            <w:r>
              <w:rPr>
                <w:rFonts w:ascii="Times New Roman" w:hAnsi="Times New Roman"/>
                <w:color w:val="000000"/>
                <w:sz w:val="24"/>
              </w:rPr>
              <w:t>объединение, противоположные события. Диаграммы Эйлера. Формула сложения вероятностей</w:t>
            </w:r>
          </w:p>
        </w:tc>
      </w:tr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эксперимента. Формула полной вероятности. Независимые события</w:t>
            </w:r>
          </w:p>
        </w:tc>
      </w:tr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</w:t>
            </w:r>
            <w:r>
              <w:rPr>
                <w:rFonts w:ascii="Times New Roman" w:hAnsi="Times New Roman"/>
                <w:color w:val="000000"/>
                <w:sz w:val="24"/>
              </w:rPr>
              <w:t>ерестановки и факториал. Число сочетаний. Треугольник Паскаля. Формула бинома Ньютона</w:t>
            </w:r>
          </w:p>
        </w:tc>
      </w:tr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</w:t>
            </w:r>
          </w:p>
        </w:tc>
      </w:tr>
      <w:tr w:rsidR="00CA565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величина. Распределение вероятностей. Диаграмма распределения. Примеры распределений, в том числе геометрическое и биномиальное</w:t>
            </w:r>
          </w:p>
        </w:tc>
      </w:tr>
    </w:tbl>
    <w:p w:rsidR="00CA5653" w:rsidRDefault="00CA5653">
      <w:pPr>
        <w:spacing w:after="0" w:line="336" w:lineRule="auto"/>
        <w:ind w:left="120"/>
      </w:pPr>
    </w:p>
    <w:p w:rsidR="00CA5653" w:rsidRDefault="00345B0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A5653" w:rsidRDefault="00CA5653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CA565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565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A565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характеристики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случайных величин: математическое ожидание,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</w:t>
            </w:r>
            <w:r>
              <w:rPr>
                <w:rFonts w:ascii="Times New Roman" w:hAnsi="Times New Roman"/>
                <w:color w:val="000000"/>
                <w:sz w:val="24"/>
              </w:rPr>
              <w:t>чайных величин. Математическое ожидание и дисперсия геометрического и биномиального распределений</w:t>
            </w:r>
          </w:p>
        </w:tc>
      </w:tr>
      <w:tr w:rsidR="00CA565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 и его роль в науке, природе и обществе. Выборочный метод исследований</w:t>
            </w:r>
          </w:p>
        </w:tc>
      </w:tr>
      <w:tr w:rsidR="00CA565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Понятие о плотности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распределения. Задачи, приводящие к нормальному распределению. Понятие о нормальном распределении</w:t>
            </w:r>
          </w:p>
        </w:tc>
      </w:tr>
    </w:tbl>
    <w:p w:rsidR="00CA5653" w:rsidRDefault="00CA5653">
      <w:pPr>
        <w:spacing w:after="0" w:line="336" w:lineRule="auto"/>
        <w:ind w:left="120"/>
      </w:pPr>
    </w:p>
    <w:p w:rsidR="00CA5653" w:rsidRDefault="00CA5653">
      <w:pPr>
        <w:sectPr w:rsidR="00CA5653">
          <w:pgSz w:w="11906" w:h="16383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before="199" w:after="199"/>
        <w:ind w:left="120"/>
      </w:pPr>
      <w:bookmarkStart w:id="24" w:name="block-66707862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CA5653" w:rsidRDefault="00CA565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A5653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</w:t>
            </w:r>
            <w:r>
              <w:rPr>
                <w:rFonts w:ascii="Times New Roman" w:hAnsi="Times New Roman"/>
                <w:color w:val="000000"/>
                <w:sz w:val="24"/>
              </w:rPr>
              <w:t>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решении задач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</w:t>
            </w:r>
            <w:r>
              <w:rPr>
                <w:rFonts w:ascii="Times New Roman" w:hAnsi="Times New Roman"/>
                <w:color w:val="000000"/>
                <w:sz w:val="24"/>
              </w:rPr>
              <w:t>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</w:t>
            </w:r>
            <w:r>
              <w:rPr>
                <w:rFonts w:ascii="Times New Roman" w:hAnsi="Times New Roman"/>
                <w:color w:val="000000"/>
                <w:sz w:val="24"/>
              </w:rPr>
              <w:t>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приводить примеры использования комплексных чисел</w:t>
            </w:r>
            <w:r>
              <w:rPr>
                <w:rFonts w:ascii="Times New Roman" w:hAnsi="Times New Roman"/>
                <w:color w:val="000000"/>
                <w:sz w:val="24"/>
              </w:rPr>
              <w:t>; оперировать понятиями: матрица 2×2 и 3×3, определитель матрицы, геометрический смысл определителя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</w:t>
            </w:r>
            <w:r>
              <w:rPr>
                <w:rFonts w:ascii="Times New Roman" w:hAnsi="Times New Roman"/>
                <w:color w:val="000000"/>
                <w:sz w:val="24"/>
              </w:rPr>
              <w:t>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</w:t>
            </w:r>
            <w:r>
              <w:rPr>
                <w:rFonts w:ascii="Times New Roman" w:hAnsi="Times New Roman"/>
                <w:color w:val="000000"/>
                <w:sz w:val="24"/>
              </w:rPr>
              <w:t>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</w:t>
            </w:r>
            <w:r>
              <w:rPr>
                <w:rFonts w:ascii="Times New Roman" w:hAnsi="Times New Roman"/>
                <w:color w:val="000000"/>
                <w:sz w:val="24"/>
              </w:rPr>
              <w:t>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</w:t>
            </w:r>
            <w:r>
              <w:rPr>
                <w:rFonts w:ascii="Times New Roman" w:hAnsi="Times New Roman"/>
                <w:color w:val="000000"/>
                <w:sz w:val="24"/>
              </w:rPr>
              <w:t>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</w:t>
            </w:r>
            <w:r>
              <w:rPr>
                <w:rFonts w:ascii="Times New Roman" w:hAnsi="Times New Roman"/>
                <w:color w:val="000000"/>
                <w:sz w:val="24"/>
              </w:rPr>
              <w:t>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</w:t>
            </w:r>
            <w:r>
              <w:rPr>
                <w:rFonts w:ascii="Times New Roman" w:hAnsi="Times New Roman"/>
                <w:color w:val="000000"/>
                <w:sz w:val="24"/>
              </w:rPr>
              <w:t>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</w:t>
            </w:r>
            <w:r>
              <w:rPr>
                <w:rFonts w:ascii="Times New Roman" w:hAnsi="Times New Roman"/>
                <w:color w:val="000000"/>
                <w:sz w:val="24"/>
              </w:rPr>
              <w:t>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</w:t>
            </w:r>
            <w:r>
              <w:rPr>
                <w:rFonts w:ascii="Times New Roman" w:hAnsi="Times New Roman"/>
                <w:color w:val="000000"/>
                <w:sz w:val="24"/>
              </w:rPr>
              <w:t>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</w:t>
            </w:r>
            <w:r>
              <w:rPr>
                <w:rFonts w:ascii="Times New Roman" w:hAnsi="Times New Roman"/>
                <w:color w:val="000000"/>
                <w:sz w:val="24"/>
              </w:rPr>
              <w:t>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</w:t>
            </w:r>
            <w:r>
              <w:rPr>
                <w:rFonts w:ascii="Times New Roman" w:hAnsi="Times New Roman"/>
                <w:color w:val="000000"/>
                <w:sz w:val="24"/>
              </w:rPr>
              <w:t>мощью диаграмм рассеивания и линейной регрессии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</w:t>
            </w:r>
            <w:r>
              <w:rPr>
                <w:rFonts w:ascii="Times New Roman" w:hAnsi="Times New Roman"/>
                <w:color w:val="000000"/>
                <w:sz w:val="24"/>
              </w:rPr>
              <w:t>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</w:t>
            </w:r>
            <w:r>
              <w:rPr>
                <w:rFonts w:ascii="Times New Roman" w:hAnsi="Times New Roman"/>
                <w:color w:val="000000"/>
                <w:sz w:val="24"/>
              </w:rPr>
              <w:t>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точки до плоскости, расстояние между прямыми, 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практические задачи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</w:t>
            </w:r>
            <w:r>
              <w:rPr>
                <w:rFonts w:ascii="Times New Roman" w:hAnsi="Times New Roman"/>
                <w:color w:val="000000"/>
                <w:sz w:val="24"/>
              </w:rPr>
              <w:t>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</w:t>
            </w:r>
            <w:r>
              <w:rPr>
                <w:rFonts w:ascii="Times New Roman" w:hAnsi="Times New Roman"/>
                <w:color w:val="000000"/>
                <w:sz w:val="24"/>
              </w:rPr>
              <w:t>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</w:t>
            </w:r>
            <w:r>
              <w:rPr>
                <w:rFonts w:ascii="Times New Roman" w:hAnsi="Times New Roman"/>
                <w:color w:val="000000"/>
                <w:sz w:val="24"/>
              </w:rPr>
              <w:t>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</w:t>
            </w:r>
            <w:r>
              <w:rPr>
                <w:rFonts w:ascii="Times New Roman" w:hAnsi="Times New Roman"/>
                <w:color w:val="000000"/>
                <w:sz w:val="24"/>
              </w:rPr>
              <w:t>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</w:t>
            </w:r>
            <w:r>
              <w:rPr>
                <w:rFonts w:ascii="Times New Roman" w:hAnsi="Times New Roman"/>
                <w:color w:val="000000"/>
                <w:sz w:val="24"/>
              </w:rPr>
              <w:t>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подобных фигур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</w:t>
            </w:r>
            <w:r>
              <w:rPr>
                <w:rFonts w:ascii="Times New Roman" w:hAnsi="Times New Roman"/>
                <w:color w:val="000000"/>
                <w:sz w:val="24"/>
              </w:rPr>
              <w:t>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A565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значимости математики в изучении природных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CA5653" w:rsidRDefault="00CA5653">
      <w:pPr>
        <w:sectPr w:rsidR="00CA5653">
          <w:pgSz w:w="11906" w:h="16383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before="199" w:after="199"/>
        <w:ind w:left="120"/>
      </w:pPr>
      <w:bookmarkStart w:id="25" w:name="block-66707863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</w:t>
      </w:r>
      <w:r>
        <w:rPr>
          <w:rFonts w:ascii="Times New Roman" w:hAnsi="Times New Roman"/>
          <w:b/>
          <w:color w:val="000000"/>
          <w:sz w:val="28"/>
        </w:rPr>
        <w:t>КЕ</w:t>
      </w:r>
    </w:p>
    <w:p w:rsidR="00CA5653" w:rsidRDefault="00CA565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CA5653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натуральной степени. Действия с арифметическими корнями натуральной степени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аргумента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Матрица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уравнений. Определитель матрицы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функции. Промежутки знакопостоянства. Промежутки монотонности функции. Максимумы и минимумы функции. Наибольшее и наименьшее значение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промежутке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свойстваи график. Свойства и график кор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последовательностей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на монотонность и экстремумы. Нахождение наибольшего и наименьшего значения функции на отрезке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CA565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A5653" w:rsidRDefault="00345B0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CA5653" w:rsidRDefault="00CA5653">
      <w:pPr>
        <w:spacing w:after="0"/>
        <w:ind w:left="120"/>
      </w:pPr>
    </w:p>
    <w:p w:rsidR="00CA5653" w:rsidRDefault="00CA5653">
      <w:pPr>
        <w:sectPr w:rsidR="00CA5653">
          <w:pgSz w:w="11906" w:h="16383"/>
          <w:pgMar w:top="1134" w:right="850" w:bottom="1134" w:left="1701" w:header="720" w:footer="720" w:gutter="0"/>
          <w:cols w:space="720"/>
        </w:sectPr>
      </w:pPr>
    </w:p>
    <w:p w:rsidR="00CA5653" w:rsidRDefault="00345B0C">
      <w:pPr>
        <w:spacing w:after="0"/>
        <w:ind w:left="120"/>
      </w:pPr>
      <w:bookmarkStart w:id="26" w:name="block-66707859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CA5653" w:rsidRDefault="00345B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A5653" w:rsidRDefault="00CA5653">
      <w:pPr>
        <w:spacing w:after="0" w:line="480" w:lineRule="auto"/>
        <w:ind w:left="120"/>
      </w:pPr>
    </w:p>
    <w:p w:rsidR="00CA5653" w:rsidRDefault="00345B0C">
      <w:pPr>
        <w:spacing w:after="0" w:line="480" w:lineRule="auto"/>
        <w:ind w:left="120"/>
      </w:pPr>
      <w:bookmarkStart w:id="27" w:name="4da6a14c-7c4d-4d78-84e5-e4048ee43e89"/>
      <w:r>
        <w:rPr>
          <w:rFonts w:ascii="Times New Roman" w:hAnsi="Times New Roman"/>
          <w:color w:val="000000"/>
          <w:sz w:val="28"/>
        </w:rPr>
        <w:t>Математика. Вероятность и статистика:11-й класс:базовый и углебленный уровни:учебное пособие /Е.А.Бунимович, В.А.Булычев.-3-е изд.,стер.-Москва:Просвещение,2025.-144с.:ил.</w:t>
      </w:r>
      <w:bookmarkEnd w:id="27"/>
    </w:p>
    <w:p w:rsidR="00CA5653" w:rsidRDefault="00CA5653">
      <w:pPr>
        <w:spacing w:after="0"/>
        <w:ind w:left="120"/>
      </w:pPr>
    </w:p>
    <w:p w:rsidR="00CA5653" w:rsidRDefault="00345B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A5653" w:rsidRDefault="00CA5653">
      <w:pPr>
        <w:spacing w:after="0" w:line="480" w:lineRule="auto"/>
        <w:ind w:left="120"/>
      </w:pPr>
    </w:p>
    <w:p w:rsidR="00CA5653" w:rsidRDefault="00CA5653">
      <w:pPr>
        <w:spacing w:after="0"/>
        <w:ind w:left="120"/>
      </w:pPr>
    </w:p>
    <w:p w:rsidR="00CA5653" w:rsidRDefault="00345B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A5653" w:rsidRDefault="00CA5653">
      <w:pPr>
        <w:spacing w:after="0" w:line="480" w:lineRule="auto"/>
        <w:ind w:left="120"/>
      </w:pPr>
    </w:p>
    <w:p w:rsidR="00CA5653" w:rsidRDefault="00CA5653">
      <w:pPr>
        <w:sectPr w:rsidR="00CA5653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000000" w:rsidRDefault="00345B0C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D1394"/>
    <w:multiLevelType w:val="multilevel"/>
    <w:tmpl w:val="7B32AA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820E60"/>
    <w:multiLevelType w:val="multilevel"/>
    <w:tmpl w:val="44E210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C8180F"/>
    <w:multiLevelType w:val="multilevel"/>
    <w:tmpl w:val="7B74B1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1967668"/>
    <w:multiLevelType w:val="multilevel"/>
    <w:tmpl w:val="6FD84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F63399"/>
    <w:multiLevelType w:val="multilevel"/>
    <w:tmpl w:val="76C4B1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E54A65"/>
    <w:multiLevelType w:val="multilevel"/>
    <w:tmpl w:val="94CCDC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5653"/>
    <w:rsid w:val="00345B0C"/>
    <w:rsid w:val="00CA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43F75-40BA-45E2-BE6B-B3781C69A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7099</Words>
  <Characters>40467</Characters>
  <Application>Microsoft Office Word</Application>
  <DocSecurity>0</DocSecurity>
  <Lines>337</Lines>
  <Paragraphs>94</Paragraphs>
  <ScaleCrop>false</ScaleCrop>
  <Company/>
  <LinksUpToDate>false</LinksUpToDate>
  <CharactersWithSpaces>47472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44</cp:lastModifiedBy>
  <cp:revision>2</cp:revision>
  <dcterms:created xsi:type="dcterms:W3CDTF">2025-09-09T10:44:00Z</dcterms:created>
  <dcterms:modified xsi:type="dcterms:W3CDTF">2025-09-09T10:44:00Z</dcterms:modified>
</cp:coreProperties>
</file>